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D9" w:rsidRPr="009136D9" w:rsidRDefault="009136D9" w:rsidP="009136D9">
      <w:pPr>
        <w:spacing w:after="0"/>
        <w:jc w:val="center"/>
        <w:rPr>
          <w:rFonts w:ascii="Times New Roman CYR" w:hAnsi="Times New Roman CYR"/>
          <w:b/>
          <w:sz w:val="28"/>
          <w:szCs w:val="28"/>
        </w:rPr>
      </w:pPr>
      <w:r w:rsidRPr="009136D9">
        <w:rPr>
          <w:rFonts w:ascii="Times New Roman CYR" w:hAnsi="Times New Roman CYR"/>
          <w:b/>
          <w:sz w:val="28"/>
          <w:szCs w:val="28"/>
        </w:rPr>
        <w:t xml:space="preserve">Перечень документов, </w:t>
      </w:r>
    </w:p>
    <w:p w:rsidR="009136D9" w:rsidRPr="009136D9" w:rsidRDefault="009136D9" w:rsidP="009136D9">
      <w:pPr>
        <w:spacing w:after="0"/>
        <w:jc w:val="center"/>
        <w:rPr>
          <w:rFonts w:ascii="Times New Roman CYR" w:hAnsi="Times New Roman CYR"/>
          <w:b/>
          <w:sz w:val="28"/>
          <w:szCs w:val="28"/>
        </w:rPr>
      </w:pPr>
      <w:r w:rsidRPr="009136D9">
        <w:rPr>
          <w:rFonts w:ascii="Times New Roman CYR" w:hAnsi="Times New Roman CYR"/>
          <w:b/>
          <w:sz w:val="28"/>
          <w:szCs w:val="28"/>
        </w:rPr>
        <w:t xml:space="preserve">необходимых для внесения изменений </w:t>
      </w:r>
    </w:p>
    <w:p w:rsidR="009136D9" w:rsidRPr="009136D9" w:rsidRDefault="009136D9" w:rsidP="009136D9">
      <w:pPr>
        <w:spacing w:after="0"/>
        <w:jc w:val="center"/>
        <w:rPr>
          <w:rFonts w:ascii="Times New Roman CYR" w:hAnsi="Times New Roman CYR"/>
          <w:b/>
          <w:sz w:val="28"/>
          <w:szCs w:val="28"/>
        </w:rPr>
      </w:pPr>
      <w:r w:rsidRPr="009136D9">
        <w:rPr>
          <w:rFonts w:ascii="Times New Roman CYR" w:hAnsi="Times New Roman CYR"/>
          <w:b/>
          <w:sz w:val="28"/>
          <w:szCs w:val="28"/>
        </w:rPr>
        <w:t>в разрешение на строительство</w:t>
      </w:r>
    </w:p>
    <w:p w:rsidR="009136D9" w:rsidRPr="009136D9" w:rsidRDefault="009136D9" w:rsidP="009136D9">
      <w:pPr>
        <w:spacing w:after="0"/>
        <w:jc w:val="both"/>
        <w:rPr>
          <w:rFonts w:ascii="Times New Roman CYR" w:hAnsi="Times New Roman CYR"/>
          <w:sz w:val="28"/>
          <w:szCs w:val="28"/>
        </w:rPr>
      </w:pPr>
    </w:p>
    <w:p w:rsidR="009136D9" w:rsidRPr="009136D9" w:rsidRDefault="009136D9" w:rsidP="009136D9">
      <w:pPr>
        <w:spacing w:after="0"/>
        <w:ind w:firstLine="709"/>
        <w:jc w:val="both"/>
        <w:rPr>
          <w:rFonts w:ascii="Times New Roman CYR" w:hAnsi="Times New Roman CYR"/>
          <w:sz w:val="28"/>
          <w:szCs w:val="28"/>
        </w:rPr>
      </w:pPr>
      <w:r w:rsidRPr="009136D9">
        <w:rPr>
          <w:rFonts w:ascii="Times New Roman CYR" w:hAnsi="Times New Roman CYR"/>
          <w:sz w:val="28"/>
          <w:szCs w:val="28"/>
        </w:rPr>
        <w:t>1. Уведомление, оформленное в письменной форме, о переходе прав на земельные участки, об образовании земельного участка с указанием реквизитов:</w:t>
      </w:r>
    </w:p>
    <w:p w:rsidR="009136D9" w:rsidRPr="009136D9" w:rsidRDefault="009136D9" w:rsidP="009136D9">
      <w:pPr>
        <w:spacing w:after="0"/>
        <w:ind w:firstLine="709"/>
        <w:jc w:val="both"/>
        <w:rPr>
          <w:rFonts w:ascii="Times New Roman CYR" w:hAnsi="Times New Roman CYR"/>
          <w:sz w:val="28"/>
          <w:szCs w:val="28"/>
        </w:rPr>
      </w:pPr>
      <w:r w:rsidRPr="009136D9">
        <w:rPr>
          <w:rFonts w:ascii="Times New Roman CYR" w:hAnsi="Times New Roman CYR"/>
          <w:sz w:val="28"/>
          <w:szCs w:val="28"/>
        </w:rPr>
        <w:t>1) правоустанавливающих документов на такие земельные участки в случае, указанном в абзаце 12 пункта 3.1.4 Административного регламента (абз.12 п.3.1.4 - Заявитель, который приобрел права на земельный участок, вправе осуществлять строительство, реконструкци</w:t>
      </w:r>
      <w:bookmarkStart w:id="0" w:name="_GoBack"/>
      <w:bookmarkEnd w:id="0"/>
      <w:r w:rsidRPr="009136D9">
        <w:rPr>
          <w:rFonts w:ascii="Times New Roman CYR" w:hAnsi="Times New Roman CYR"/>
          <w:sz w:val="28"/>
          <w:szCs w:val="28"/>
        </w:rPr>
        <w:t>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136D9" w:rsidRPr="009136D9" w:rsidRDefault="009136D9" w:rsidP="009136D9">
      <w:pPr>
        <w:spacing w:after="0"/>
        <w:ind w:firstLine="709"/>
        <w:jc w:val="both"/>
        <w:rPr>
          <w:rFonts w:ascii="Times New Roman CYR" w:hAnsi="Times New Roman CYR"/>
          <w:sz w:val="28"/>
          <w:szCs w:val="28"/>
        </w:rPr>
      </w:pPr>
      <w:r w:rsidRPr="009136D9">
        <w:rPr>
          <w:rFonts w:ascii="Times New Roman CYR" w:hAnsi="Times New Roman CYR"/>
          <w:sz w:val="28"/>
          <w:szCs w:val="28"/>
        </w:rPr>
        <w:t>2) решения об образовании земельных участков в случаях, предусмотренных абзацами 13 и 14 пункта 3.1.4 Административного регламента (абз.13 п.3.1.4 -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абз.14 п.3.1.4 -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w:t>
      </w:r>
    </w:p>
    <w:p w:rsidR="009136D9" w:rsidRPr="009136D9" w:rsidRDefault="009136D9" w:rsidP="009136D9">
      <w:pPr>
        <w:spacing w:after="0"/>
        <w:ind w:firstLine="709"/>
        <w:jc w:val="both"/>
        <w:rPr>
          <w:rFonts w:ascii="Times New Roman CYR" w:hAnsi="Times New Roman CYR"/>
          <w:sz w:val="28"/>
          <w:szCs w:val="28"/>
        </w:rPr>
      </w:pPr>
      <w:r w:rsidRPr="009136D9">
        <w:rPr>
          <w:rFonts w:ascii="Times New Roman CYR" w:hAnsi="Times New Roman CYR"/>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14 пункта 3.1.4 Административного регламента (абз.14 п.3.1.4 -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Pr="009136D9">
        <w:rPr>
          <w:rFonts w:ascii="Times New Roman CYR" w:hAnsi="Times New Roman CYR"/>
          <w:sz w:val="28"/>
          <w:szCs w:val="28"/>
        </w:rPr>
        <w:lastRenderedPageBreak/>
        <w:t>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9136D9" w:rsidRPr="009136D9" w:rsidRDefault="009136D9" w:rsidP="009136D9">
      <w:pPr>
        <w:spacing w:after="0"/>
        <w:jc w:val="both"/>
        <w:rPr>
          <w:rFonts w:ascii="Times New Roman CYR" w:hAnsi="Times New Roman CYR"/>
          <w:sz w:val="28"/>
          <w:szCs w:val="28"/>
        </w:rPr>
      </w:pPr>
    </w:p>
    <w:p w:rsidR="009136D9" w:rsidRPr="009136D9" w:rsidRDefault="009136D9" w:rsidP="009136D9">
      <w:pPr>
        <w:spacing w:after="0"/>
        <w:ind w:firstLine="709"/>
        <w:jc w:val="both"/>
        <w:rPr>
          <w:rFonts w:ascii="Times New Roman CYR" w:hAnsi="Times New Roman CYR"/>
          <w:sz w:val="28"/>
          <w:szCs w:val="28"/>
        </w:rPr>
      </w:pPr>
      <w:r w:rsidRPr="009136D9">
        <w:rPr>
          <w:rFonts w:ascii="Times New Roman CYR" w:hAnsi="Times New Roman CYR"/>
          <w:sz w:val="28"/>
          <w:szCs w:val="28"/>
        </w:rPr>
        <w:t>2. Копии документов, предусмотренных подпунктами 1 – 3 пункта 1.</w:t>
      </w:r>
    </w:p>
    <w:p w:rsidR="009136D9" w:rsidRPr="009136D9" w:rsidRDefault="009136D9" w:rsidP="009136D9">
      <w:pPr>
        <w:spacing w:after="0"/>
        <w:jc w:val="both"/>
        <w:rPr>
          <w:rFonts w:ascii="Times New Roman CYR" w:hAnsi="Times New Roman CYR"/>
          <w:sz w:val="28"/>
          <w:szCs w:val="28"/>
        </w:rPr>
      </w:pPr>
    </w:p>
    <w:p w:rsidR="009136D9" w:rsidRPr="009136D9" w:rsidRDefault="009136D9" w:rsidP="009136D9">
      <w:pPr>
        <w:spacing w:after="0"/>
        <w:ind w:firstLine="709"/>
        <w:jc w:val="both"/>
        <w:rPr>
          <w:rFonts w:ascii="Times New Roman CYR" w:hAnsi="Times New Roman CYR"/>
          <w:sz w:val="28"/>
          <w:szCs w:val="28"/>
        </w:rPr>
      </w:pPr>
      <w:r w:rsidRPr="009136D9">
        <w:rPr>
          <w:rFonts w:ascii="Times New Roman CYR" w:hAnsi="Times New Roman CYR"/>
          <w:sz w:val="28"/>
          <w:szCs w:val="28"/>
        </w:rPr>
        <w:t>В случае если документы, предусмотренные подпунктами 1 – 3 пункта 1, не представлены заявителем, администрация города Чебоксары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9136D9" w:rsidRPr="009136D9" w:rsidRDefault="009136D9" w:rsidP="009136D9">
      <w:pPr>
        <w:spacing w:after="0"/>
        <w:jc w:val="both"/>
        <w:rPr>
          <w:rFonts w:ascii="Times New Roman CYR" w:hAnsi="Times New Roman CYR"/>
          <w:sz w:val="28"/>
          <w:szCs w:val="28"/>
        </w:rPr>
      </w:pPr>
    </w:p>
    <w:p w:rsidR="009136D9" w:rsidRPr="009136D9" w:rsidRDefault="009136D9" w:rsidP="009136D9">
      <w:pPr>
        <w:spacing w:after="0"/>
        <w:ind w:firstLine="709"/>
        <w:jc w:val="both"/>
        <w:rPr>
          <w:rFonts w:ascii="Times New Roman CYR" w:hAnsi="Times New Roman CYR"/>
          <w:sz w:val="28"/>
          <w:szCs w:val="28"/>
        </w:rPr>
      </w:pPr>
      <w:r w:rsidRPr="009136D9">
        <w:rPr>
          <w:rFonts w:ascii="Times New Roman CYR" w:hAnsi="Times New Roman CYR"/>
          <w:sz w:val="28"/>
          <w:szCs w:val="28"/>
        </w:rPr>
        <w:t>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администрацию города Чебоксары обязан представить заявитель.</w:t>
      </w:r>
    </w:p>
    <w:p w:rsidR="00030B92" w:rsidRPr="009136D9" w:rsidRDefault="00030B92" w:rsidP="009136D9">
      <w:pPr>
        <w:spacing w:after="0"/>
        <w:jc w:val="both"/>
        <w:rPr>
          <w:rFonts w:ascii="Times New Roman CYR" w:hAnsi="Times New Roman CYR"/>
          <w:sz w:val="28"/>
          <w:szCs w:val="28"/>
        </w:rPr>
      </w:pPr>
    </w:p>
    <w:sectPr w:rsidR="00030B92" w:rsidRPr="009136D9" w:rsidSect="00FF0F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136D9"/>
    <w:rsid w:val="00030B92"/>
    <w:rsid w:val="00136F53"/>
    <w:rsid w:val="006B7B99"/>
    <w:rsid w:val="009136D9"/>
    <w:rsid w:val="00A56682"/>
    <w:rsid w:val="00FF0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18DC9-3C24-4AF1-BF05-9569A784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stroy9</dc:creator>
  <cp:lastModifiedBy>денис никифоров</cp:lastModifiedBy>
  <cp:revision>2</cp:revision>
  <dcterms:created xsi:type="dcterms:W3CDTF">2016-09-05T16:13:00Z</dcterms:created>
  <dcterms:modified xsi:type="dcterms:W3CDTF">2016-09-05T16:13:00Z</dcterms:modified>
</cp:coreProperties>
</file>